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21" w:rsidRPr="002156C6" w:rsidRDefault="005D4021" w:rsidP="005D4021">
      <w:pPr>
        <w:spacing w:line="1200" w:lineRule="exact"/>
        <w:ind w:firstLineChars="50" w:firstLine="367"/>
        <w:rPr>
          <w:rFonts w:ascii="宋体" w:hAnsi="宋体"/>
          <w:b/>
          <w:color w:val="FF0000"/>
          <w:w w:val="66"/>
          <w:sz w:val="160"/>
          <w:szCs w:val="160"/>
        </w:rPr>
      </w:pPr>
      <w:r w:rsidRPr="002156C6">
        <w:rPr>
          <w:rFonts w:ascii="宋体" w:hAnsi="宋体" w:hint="eastAsia"/>
          <w:b/>
          <w:color w:val="FF0000"/>
          <w:w w:val="66"/>
          <w:kern w:val="0"/>
          <w:sz w:val="110"/>
          <w:szCs w:val="110"/>
        </w:rPr>
        <w:t>南通</w:t>
      </w:r>
      <w:proofErr w:type="gramStart"/>
      <w:r w:rsidRPr="002156C6">
        <w:rPr>
          <w:rFonts w:ascii="宋体" w:hAnsi="宋体" w:hint="eastAsia"/>
          <w:b/>
          <w:color w:val="FF0000"/>
          <w:w w:val="66"/>
          <w:kern w:val="0"/>
          <w:sz w:val="110"/>
          <w:szCs w:val="110"/>
        </w:rPr>
        <w:t>电子口岸</w:t>
      </w:r>
      <w:proofErr w:type="gramEnd"/>
      <w:r w:rsidRPr="002156C6">
        <w:rPr>
          <w:rFonts w:ascii="宋体" w:hAnsi="宋体" w:hint="eastAsia"/>
          <w:b/>
          <w:color w:val="FF0000"/>
          <w:w w:val="66"/>
          <w:kern w:val="0"/>
          <w:sz w:val="110"/>
          <w:szCs w:val="110"/>
        </w:rPr>
        <w:t>有限公司文件</w:t>
      </w:r>
    </w:p>
    <w:p w:rsidR="005D4021" w:rsidRDefault="005D4021" w:rsidP="005D4021">
      <w:pPr>
        <w:spacing w:line="440" w:lineRule="exact"/>
        <w:ind w:firstLineChars="50" w:firstLine="160"/>
        <w:rPr>
          <w:rFonts w:ascii="方正仿宋_GBK" w:eastAsia="方正仿宋_GBK" w:hAnsi="仿宋"/>
          <w:sz w:val="32"/>
          <w:szCs w:val="32"/>
        </w:rPr>
      </w:pPr>
    </w:p>
    <w:p w:rsidR="005D4021" w:rsidRPr="00C879FD" w:rsidRDefault="005D4021" w:rsidP="00CA634B">
      <w:pPr>
        <w:spacing w:line="4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通电发</w:t>
      </w:r>
      <w:r w:rsidRPr="00C862E9">
        <w:rPr>
          <w:rFonts w:eastAsia="方正仿宋_GBK"/>
          <w:sz w:val="32"/>
          <w:szCs w:val="32"/>
        </w:rPr>
        <w:t>[201</w:t>
      </w:r>
      <w:r>
        <w:rPr>
          <w:rFonts w:eastAsia="方正仿宋_GBK"/>
          <w:sz w:val="32"/>
          <w:szCs w:val="32"/>
        </w:rPr>
        <w:t>6</w:t>
      </w:r>
      <w:r w:rsidRPr="00C862E9">
        <w:rPr>
          <w:rFonts w:eastAsia="方正仿宋_GBK"/>
          <w:sz w:val="32"/>
          <w:szCs w:val="32"/>
        </w:rPr>
        <w:t>]</w:t>
      </w:r>
      <w:r w:rsidR="004E2F52">
        <w:rPr>
          <w:rFonts w:eastAsia="方正仿宋_GBK" w:hint="eastAsia"/>
          <w:sz w:val="32"/>
          <w:szCs w:val="32"/>
        </w:rPr>
        <w:t>0</w:t>
      </w:r>
      <w:r w:rsidR="00CA634B">
        <w:rPr>
          <w:rFonts w:eastAsia="方正仿宋_GBK"/>
          <w:sz w:val="32"/>
          <w:szCs w:val="32"/>
        </w:rPr>
        <w:t>1</w:t>
      </w:r>
      <w:r w:rsidR="00232E9D">
        <w:rPr>
          <w:rFonts w:eastAsia="方正仿宋_GBK"/>
          <w:sz w:val="32"/>
          <w:szCs w:val="32"/>
        </w:rPr>
        <w:t>8</w:t>
      </w:r>
      <w:r w:rsidRPr="00C862E9">
        <w:rPr>
          <w:rFonts w:eastAsia="方正仿宋_GBK"/>
          <w:sz w:val="32"/>
          <w:szCs w:val="32"/>
        </w:rPr>
        <w:t>号</w:t>
      </w:r>
      <w:r w:rsidRPr="00C862E9">
        <w:rPr>
          <w:rFonts w:eastAsia="方正仿宋_GBK"/>
          <w:sz w:val="32"/>
          <w:szCs w:val="32"/>
        </w:rPr>
        <w:t xml:space="preserve">  </w:t>
      </w:r>
      <w:r>
        <w:rPr>
          <w:rFonts w:ascii="方正仿宋_GBK" w:eastAsia="方正仿宋_GBK" w:hAnsi="仿宋" w:hint="eastAsia"/>
          <w:sz w:val="32"/>
          <w:szCs w:val="32"/>
        </w:rPr>
        <w:t xml:space="preserve">                 </w:t>
      </w:r>
      <w:r w:rsidR="00232E9D">
        <w:rPr>
          <w:rFonts w:ascii="方正仿宋_GBK" w:eastAsia="方正仿宋_GBK" w:hAnsi="仿宋"/>
          <w:sz w:val="32"/>
          <w:szCs w:val="32"/>
        </w:rPr>
        <w:t xml:space="preserve"> </w:t>
      </w:r>
      <w:r w:rsidR="00CA634B">
        <w:rPr>
          <w:rFonts w:ascii="方正仿宋_GBK" w:eastAsia="方正仿宋_GBK" w:hAnsi="仿宋" w:hint="eastAsia"/>
          <w:sz w:val="32"/>
          <w:szCs w:val="32"/>
        </w:rPr>
        <w:t>签</w:t>
      </w:r>
      <w:r w:rsidR="00CA634B">
        <w:rPr>
          <w:rFonts w:ascii="方正仿宋_GBK" w:eastAsia="方正仿宋_GBK" w:hAnsi="仿宋"/>
          <w:sz w:val="32"/>
          <w:szCs w:val="32"/>
        </w:rPr>
        <w:t>发人：刘正午</w:t>
      </w:r>
    </w:p>
    <w:p w:rsidR="005D4021" w:rsidRDefault="005D4021" w:rsidP="00A424F7">
      <w:pPr>
        <w:spacing w:line="640" w:lineRule="exact"/>
        <w:ind w:firstLineChars="450" w:firstLine="945"/>
        <w:jc w:val="left"/>
        <w:rPr>
          <w:rFonts w:ascii="方正小标宋_GBK" w:eastAsia="方正小标宋_GBK"/>
          <w:sz w:val="44"/>
          <w:szCs w:val="44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5E416" wp14:editId="134BE408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6159500" cy="38100"/>
                <wp:effectExtent l="0" t="0" r="31750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9500" cy="38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E2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0;margin-top:14.75pt;width:485pt;height:3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" strokecolor="red" strokeweight="2pt">
                <w10:wrap anchorx="margin"/>
              </v:shape>
            </w:pict>
          </mc:Fallback>
        </mc:AlternateContent>
      </w:r>
    </w:p>
    <w:p w:rsidR="007702C2" w:rsidRDefault="00C862E9" w:rsidP="007702C2">
      <w:pPr>
        <w:spacing w:line="460" w:lineRule="exact"/>
        <w:ind w:firstLineChars="450" w:firstLine="1980"/>
        <w:jc w:val="left"/>
        <w:rPr>
          <w:rFonts w:ascii="方正小标宋_GBK" w:eastAsia="方正小标宋_GBK"/>
          <w:sz w:val="44"/>
          <w:szCs w:val="44"/>
        </w:rPr>
      </w:pPr>
      <w:r w:rsidRPr="00C862E9">
        <w:rPr>
          <w:rFonts w:ascii="方正小标宋_GBK" w:eastAsia="方正小标宋_GBK" w:hint="eastAsia"/>
          <w:sz w:val="44"/>
          <w:szCs w:val="44"/>
        </w:rPr>
        <w:t xml:space="preserve"> </w:t>
      </w:r>
      <w:r w:rsidR="00AE120D">
        <w:rPr>
          <w:rFonts w:ascii="方正小标宋_GBK" w:eastAsia="方正小标宋_GBK" w:hint="eastAsia"/>
          <w:sz w:val="44"/>
          <w:szCs w:val="44"/>
        </w:rPr>
        <w:t xml:space="preserve">  </w:t>
      </w:r>
    </w:p>
    <w:p w:rsidR="00232E9D" w:rsidRDefault="00CA634B" w:rsidP="00232E9D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/>
          <w:sz w:val="44"/>
          <w:szCs w:val="44"/>
        </w:rPr>
        <w:t xml:space="preserve">  </w:t>
      </w:r>
      <w:r w:rsidR="00232E9D" w:rsidRPr="00232E9D">
        <w:rPr>
          <w:rFonts w:ascii="方正小标宋_GBK" w:eastAsia="方正小标宋_GBK" w:hAnsi="宋体" w:hint="eastAsia"/>
          <w:sz w:val="44"/>
          <w:szCs w:val="44"/>
        </w:rPr>
        <w:t>南通跨境电子商务公共服务平台</w:t>
      </w:r>
    </w:p>
    <w:p w:rsidR="00CA634B" w:rsidRPr="00232E9D" w:rsidRDefault="00232E9D" w:rsidP="00232E9D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232E9D">
        <w:rPr>
          <w:rFonts w:ascii="方正小标宋_GBK" w:eastAsia="方正小标宋_GBK" w:hAnsi="宋体" w:hint="eastAsia"/>
          <w:sz w:val="44"/>
          <w:szCs w:val="44"/>
        </w:rPr>
        <w:t>项目</w:t>
      </w:r>
      <w:r w:rsidRPr="00232E9D">
        <w:rPr>
          <w:rFonts w:ascii="方正小标宋_GBK" w:eastAsia="方正小标宋_GBK" w:hAnsi="宋体" w:cs="宋体" w:hint="eastAsia"/>
          <w:color w:val="000000" w:themeColor="text1"/>
          <w:kern w:val="0"/>
          <w:sz w:val="44"/>
          <w:szCs w:val="44"/>
        </w:rPr>
        <w:t>中止公告</w:t>
      </w:r>
    </w:p>
    <w:p w:rsidR="00232E9D" w:rsidRDefault="00232E9D" w:rsidP="00232E9D">
      <w:pPr>
        <w:spacing w:line="360" w:lineRule="auto"/>
        <w:ind w:leftChars="67" w:left="141" w:firstLineChars="200" w:firstLine="640"/>
        <w:rPr>
          <w:rFonts w:eastAsia="方正仿宋_GBK"/>
          <w:sz w:val="32"/>
          <w:szCs w:val="32"/>
        </w:rPr>
      </w:pPr>
    </w:p>
    <w:p w:rsidR="00232E9D" w:rsidRPr="00232E9D" w:rsidRDefault="00232E9D" w:rsidP="00232E9D">
      <w:pPr>
        <w:spacing w:line="560" w:lineRule="exact"/>
        <w:ind w:leftChars="67" w:left="141" w:firstLineChars="200" w:firstLine="640"/>
        <w:rPr>
          <w:rFonts w:eastAsia="方正仿宋_GBK"/>
          <w:color w:val="333333"/>
          <w:kern w:val="0"/>
          <w:sz w:val="32"/>
          <w:szCs w:val="32"/>
        </w:rPr>
      </w:pPr>
      <w:r w:rsidRPr="00232E9D">
        <w:rPr>
          <w:rFonts w:eastAsia="方正仿宋_GBK"/>
          <w:sz w:val="32"/>
          <w:szCs w:val="32"/>
        </w:rPr>
        <w:t>南通跨境电子商务公共服务平台项目</w:t>
      </w:r>
      <w:r w:rsidRPr="00232E9D">
        <w:rPr>
          <w:rFonts w:eastAsia="方正仿宋_GBK"/>
          <w:color w:val="333333"/>
          <w:sz w:val="32"/>
          <w:szCs w:val="32"/>
        </w:rPr>
        <w:t>（编号：</w:t>
      </w:r>
      <w:r w:rsidRPr="00232E9D">
        <w:rPr>
          <w:rFonts w:eastAsia="方正仿宋_GBK"/>
          <w:sz w:val="32"/>
          <w:szCs w:val="32"/>
        </w:rPr>
        <w:t>NTDZ2016001</w:t>
      </w:r>
      <w:r w:rsidRPr="00232E9D">
        <w:rPr>
          <w:rFonts w:eastAsia="方正仿宋_GBK"/>
          <w:color w:val="333333"/>
          <w:sz w:val="32"/>
          <w:szCs w:val="32"/>
        </w:rPr>
        <w:t>）因实质性响应的投标供应商不足三家，根据《中华人民共和国政府采购法》的有关规定，中止此次采购活动，特此公告。。</w:t>
      </w:r>
    </w:p>
    <w:p w:rsidR="00CA634B" w:rsidRPr="00232E9D" w:rsidRDefault="00CA634B" w:rsidP="00232E9D">
      <w:pPr>
        <w:spacing w:line="560" w:lineRule="exact"/>
        <w:ind w:leftChars="135" w:left="283" w:firstLineChars="221" w:firstLine="707"/>
        <w:rPr>
          <w:rFonts w:eastAsia="方正仿宋_GBK"/>
          <w:sz w:val="32"/>
          <w:szCs w:val="32"/>
        </w:rPr>
      </w:pPr>
    </w:p>
    <w:p w:rsidR="00232E9D" w:rsidRDefault="00CA634B" w:rsidP="00CA634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</w:t>
      </w:r>
    </w:p>
    <w:p w:rsidR="00232E9D" w:rsidRDefault="00232E9D" w:rsidP="00CA634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232E9D" w:rsidRDefault="00232E9D" w:rsidP="00CA634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232E9D" w:rsidRDefault="00232E9D" w:rsidP="00CA634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232E9D" w:rsidRDefault="00232E9D" w:rsidP="00CA634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232E9D" w:rsidRDefault="00232E9D" w:rsidP="00CA634B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CA634B" w:rsidRDefault="00911288" w:rsidP="00232E9D">
      <w:pPr>
        <w:spacing w:line="560" w:lineRule="exact"/>
        <w:ind w:firstLineChars="1500" w:firstLine="48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  <w:r w:rsidR="00232E9D"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 w:rsidR="00CA634B">
        <w:rPr>
          <w:rFonts w:ascii="方正仿宋_GBK" w:eastAsia="方正仿宋_GBK" w:hint="eastAsia"/>
          <w:sz w:val="32"/>
          <w:szCs w:val="32"/>
        </w:rPr>
        <w:t>南通</w:t>
      </w:r>
      <w:proofErr w:type="gramStart"/>
      <w:r w:rsidR="00CA634B">
        <w:rPr>
          <w:rFonts w:ascii="方正仿宋_GBK" w:eastAsia="方正仿宋_GBK" w:hint="eastAsia"/>
          <w:sz w:val="32"/>
          <w:szCs w:val="32"/>
        </w:rPr>
        <w:t>电子</w:t>
      </w:r>
      <w:r w:rsidR="00CA634B">
        <w:rPr>
          <w:rFonts w:ascii="方正仿宋_GBK" w:eastAsia="方正仿宋_GBK"/>
          <w:sz w:val="32"/>
          <w:szCs w:val="32"/>
        </w:rPr>
        <w:t>口岸</w:t>
      </w:r>
      <w:proofErr w:type="gramEnd"/>
      <w:r w:rsidR="00CA634B">
        <w:rPr>
          <w:rFonts w:ascii="方正仿宋_GBK" w:eastAsia="方正仿宋_GBK"/>
          <w:sz w:val="32"/>
          <w:szCs w:val="32"/>
        </w:rPr>
        <w:t>有限公司</w:t>
      </w:r>
    </w:p>
    <w:p w:rsidR="00CA634B" w:rsidRDefault="00CA634B" w:rsidP="00CA63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</w:t>
      </w:r>
      <w:r>
        <w:rPr>
          <w:rFonts w:ascii="方正仿宋_GBK" w:eastAsia="方正仿宋_GBK"/>
          <w:sz w:val="32"/>
          <w:szCs w:val="32"/>
        </w:rPr>
        <w:t xml:space="preserve">   </w:t>
      </w:r>
      <w:r w:rsidR="00911288"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911288">
        <w:rPr>
          <w:rFonts w:ascii="方正仿宋_GBK" w:eastAsia="方正仿宋_GBK"/>
          <w:sz w:val="32"/>
          <w:szCs w:val="32"/>
        </w:rPr>
        <w:t xml:space="preserve"> </w:t>
      </w:r>
      <w:r w:rsidRPr="00467CE3">
        <w:rPr>
          <w:rFonts w:eastAsia="方正仿宋_GBK"/>
          <w:sz w:val="32"/>
          <w:szCs w:val="32"/>
        </w:rPr>
        <w:t>2016</w:t>
      </w:r>
      <w:r w:rsidRPr="00467CE3">
        <w:rPr>
          <w:rFonts w:eastAsia="方正仿宋_GBK"/>
          <w:sz w:val="32"/>
          <w:szCs w:val="32"/>
        </w:rPr>
        <w:t>年</w:t>
      </w:r>
      <w:r w:rsidR="00232E9D">
        <w:rPr>
          <w:rFonts w:eastAsia="方正仿宋_GBK"/>
          <w:sz w:val="32"/>
          <w:szCs w:val="32"/>
        </w:rPr>
        <w:t>6</w:t>
      </w:r>
      <w:r w:rsidRPr="00467CE3">
        <w:rPr>
          <w:rFonts w:eastAsia="方正仿宋_GBK"/>
          <w:sz w:val="32"/>
          <w:szCs w:val="32"/>
        </w:rPr>
        <w:t>月</w:t>
      </w:r>
      <w:r w:rsidR="00232E9D">
        <w:rPr>
          <w:rFonts w:eastAsia="方正仿宋_GBK"/>
          <w:sz w:val="32"/>
          <w:szCs w:val="32"/>
        </w:rPr>
        <w:t>8</w:t>
      </w:r>
      <w:r w:rsidRPr="00467CE3">
        <w:rPr>
          <w:rFonts w:eastAsia="方正仿宋_GBK"/>
          <w:sz w:val="32"/>
          <w:szCs w:val="32"/>
        </w:rPr>
        <w:t>日</w:t>
      </w:r>
    </w:p>
    <w:p w:rsidR="00232E9D" w:rsidRDefault="00232E9D" w:rsidP="00CA634B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</w:p>
    <w:p w:rsidR="005D4021" w:rsidRPr="005D4021" w:rsidRDefault="005D4021" w:rsidP="005D4021">
      <w:pPr>
        <w:spacing w:line="480" w:lineRule="exact"/>
        <w:rPr>
          <w:rFonts w:eastAsia="方正仿宋_GBK"/>
          <w:sz w:val="28"/>
          <w:szCs w:val="28"/>
        </w:rPr>
      </w:pPr>
      <w:r>
        <w:rPr>
          <w:rFonts w:ascii="方正仿宋_GBK" w:eastAsia="方正仿宋_GBK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C8FF8" wp14:editId="0B4BEF4B">
                <wp:simplePos x="0" y="0"/>
                <wp:positionH relativeFrom="column">
                  <wp:posOffset>-113665</wp:posOffset>
                </wp:positionH>
                <wp:positionV relativeFrom="paragraph">
                  <wp:posOffset>302260</wp:posOffset>
                </wp:positionV>
                <wp:extent cx="6229350" cy="28575"/>
                <wp:effectExtent l="10795" t="12700" r="8255" b="63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C0EA" id="AutoShape 21" o:spid="_x0000_s1026" type="#_x0000_t32" style="position:absolute;left:0;text-align:left;margin-left:-8.95pt;margin-top:23.8pt;width:490.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"/>
            </w:pict>
          </mc:Fallback>
        </mc:AlternateContent>
      </w:r>
      <w:r w:rsidR="00232E9D">
        <w:rPr>
          <w:rFonts w:eastAsia="方正仿宋_GBK" w:hint="eastAsia"/>
          <w:sz w:val="28"/>
          <w:szCs w:val="28"/>
        </w:rPr>
        <w:t>主</w:t>
      </w:r>
      <w:r w:rsidR="00232E9D" w:rsidRPr="0038158E">
        <w:rPr>
          <w:rFonts w:eastAsia="方正仿宋_GBK"/>
          <w:sz w:val="28"/>
          <w:szCs w:val="28"/>
        </w:rPr>
        <w:t>送：</w:t>
      </w:r>
      <w:r w:rsidR="00232E9D" w:rsidRPr="005D4021">
        <w:rPr>
          <w:rFonts w:eastAsia="方正仿宋_GBK" w:hint="eastAsia"/>
          <w:sz w:val="28"/>
          <w:szCs w:val="28"/>
        </w:rPr>
        <w:t>南通产业控股集团有限公司</w:t>
      </w:r>
    </w:p>
    <w:p w:rsidR="005D4021" w:rsidRPr="0038158E" w:rsidRDefault="005D4021" w:rsidP="005D4021">
      <w:pPr>
        <w:spacing w:line="480" w:lineRule="exact"/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B5B55" wp14:editId="6F0BC569">
                <wp:simplePos x="0" y="0"/>
                <wp:positionH relativeFrom="column">
                  <wp:posOffset>-113665</wp:posOffset>
                </wp:positionH>
                <wp:positionV relativeFrom="paragraph">
                  <wp:posOffset>307975</wp:posOffset>
                </wp:positionV>
                <wp:extent cx="6229350" cy="28575"/>
                <wp:effectExtent l="10795" t="8890" r="8255" b="1016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4858" id="AutoShape 18" o:spid="_x0000_s1026" type="#_x0000_t32" style="position:absolute;left:0;text-align:left;margin-left:-8.95pt;margin-top:24.25pt;width:490.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"/>
            </w:pict>
          </mc:Fallback>
        </mc:AlternateContent>
      </w:r>
      <w:r w:rsidRPr="0038158E">
        <w:rPr>
          <w:rFonts w:eastAsia="方正仿宋_GBK"/>
          <w:sz w:val="28"/>
          <w:szCs w:val="28"/>
        </w:rPr>
        <w:t>抄送：</w:t>
      </w:r>
      <w:r w:rsidR="00CA634B" w:rsidRPr="005D4021">
        <w:rPr>
          <w:rFonts w:eastAsia="方正仿宋_GBK" w:hint="eastAsia"/>
          <w:sz w:val="28"/>
          <w:szCs w:val="28"/>
        </w:rPr>
        <w:t>南通</w:t>
      </w:r>
      <w:r w:rsidR="00232E9D">
        <w:rPr>
          <w:rFonts w:eastAsia="方正仿宋_GBK" w:hint="eastAsia"/>
          <w:sz w:val="28"/>
          <w:szCs w:val="28"/>
        </w:rPr>
        <w:t>电子</w:t>
      </w:r>
      <w:r w:rsidR="00232E9D">
        <w:rPr>
          <w:rFonts w:eastAsia="方正仿宋_GBK"/>
          <w:sz w:val="28"/>
          <w:szCs w:val="28"/>
        </w:rPr>
        <w:t>口岸建设</w:t>
      </w:r>
      <w:r w:rsidR="00232E9D">
        <w:rPr>
          <w:rFonts w:eastAsia="方正仿宋_GBK" w:hint="eastAsia"/>
          <w:sz w:val="28"/>
          <w:szCs w:val="28"/>
        </w:rPr>
        <w:t>工</w:t>
      </w:r>
      <w:r w:rsidR="00232E9D">
        <w:rPr>
          <w:rFonts w:eastAsia="方正仿宋_GBK"/>
          <w:sz w:val="28"/>
          <w:szCs w:val="28"/>
        </w:rPr>
        <w:t>作委员会</w:t>
      </w:r>
      <w:bookmarkStart w:id="0" w:name="_GoBack"/>
      <w:bookmarkEnd w:id="0"/>
      <w:r w:rsidRPr="0038158E">
        <w:rPr>
          <w:rFonts w:eastAsia="方正仿宋_GBK"/>
          <w:sz w:val="28"/>
          <w:szCs w:val="28"/>
        </w:rPr>
        <w:t xml:space="preserve"> </w:t>
      </w:r>
    </w:p>
    <w:p w:rsidR="005D4021" w:rsidRDefault="005D4021" w:rsidP="005D4021">
      <w:pPr>
        <w:spacing w:line="600" w:lineRule="auto"/>
        <w:ind w:right="560"/>
        <w:jc w:val="left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13EF6" wp14:editId="11F939EA">
                <wp:simplePos x="0" y="0"/>
                <wp:positionH relativeFrom="column">
                  <wp:posOffset>-113665</wp:posOffset>
                </wp:positionH>
                <wp:positionV relativeFrom="paragraph">
                  <wp:posOffset>314960</wp:posOffset>
                </wp:positionV>
                <wp:extent cx="6229350" cy="28575"/>
                <wp:effectExtent l="10795" t="6350" r="8255" b="1270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4998A" id="AutoShape 23" o:spid="_x0000_s1026" type="#_x0000_t32" style="position:absolute;left:0;text-align:left;margin-left:-8.95pt;margin-top:24.8pt;width:490.5pt;height: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"/>
            </w:pict>
          </mc:Fallback>
        </mc:AlternateContent>
      </w:r>
      <w:r w:rsidRPr="0038158E">
        <w:rPr>
          <w:rFonts w:eastAsia="方正仿宋_GBK"/>
          <w:sz w:val="28"/>
          <w:szCs w:val="28"/>
        </w:rPr>
        <w:t>南通</w:t>
      </w:r>
      <w:proofErr w:type="gramStart"/>
      <w:r w:rsidRPr="0038158E">
        <w:rPr>
          <w:rFonts w:eastAsia="方正仿宋_GBK"/>
          <w:sz w:val="28"/>
          <w:szCs w:val="28"/>
        </w:rPr>
        <w:t>电子口岸</w:t>
      </w:r>
      <w:proofErr w:type="gramEnd"/>
      <w:r w:rsidRPr="0038158E">
        <w:rPr>
          <w:rFonts w:eastAsia="方正仿宋_GBK"/>
          <w:sz w:val="28"/>
          <w:szCs w:val="28"/>
        </w:rPr>
        <w:t>有限公司</w:t>
      </w:r>
      <w:r w:rsidRPr="0038158E">
        <w:rPr>
          <w:rFonts w:eastAsia="方正仿宋_GBK"/>
          <w:sz w:val="28"/>
          <w:szCs w:val="28"/>
        </w:rPr>
        <w:t xml:space="preserve">                </w:t>
      </w:r>
      <w:r>
        <w:rPr>
          <w:rFonts w:eastAsia="方正仿宋_GBK" w:hint="eastAsia"/>
          <w:sz w:val="28"/>
          <w:szCs w:val="28"/>
        </w:rPr>
        <w:t xml:space="preserve">   </w:t>
      </w:r>
      <w:r>
        <w:rPr>
          <w:rFonts w:eastAsia="方正仿宋_GBK"/>
          <w:sz w:val="28"/>
          <w:szCs w:val="28"/>
        </w:rPr>
        <w:t xml:space="preserve">       </w:t>
      </w:r>
      <w:r>
        <w:rPr>
          <w:rFonts w:eastAsia="方正仿宋_GBK" w:hint="eastAsia"/>
          <w:sz w:val="28"/>
          <w:szCs w:val="28"/>
        </w:rPr>
        <w:t xml:space="preserve"> </w:t>
      </w:r>
      <w:r w:rsidRPr="0038158E">
        <w:rPr>
          <w:rFonts w:eastAsia="方正仿宋_GBK"/>
          <w:sz w:val="28"/>
          <w:szCs w:val="28"/>
        </w:rPr>
        <w:t>201</w:t>
      </w:r>
      <w:r>
        <w:rPr>
          <w:rFonts w:eastAsia="方正仿宋_GBK"/>
          <w:sz w:val="28"/>
          <w:szCs w:val="28"/>
        </w:rPr>
        <w:t>6</w:t>
      </w:r>
      <w:r w:rsidRPr="0038158E">
        <w:rPr>
          <w:rFonts w:eastAsia="方正仿宋_GBK"/>
          <w:sz w:val="28"/>
          <w:szCs w:val="28"/>
        </w:rPr>
        <w:t>年</w:t>
      </w:r>
      <w:r w:rsidR="00232E9D">
        <w:rPr>
          <w:rFonts w:eastAsia="方正仿宋_GBK"/>
          <w:sz w:val="28"/>
          <w:szCs w:val="28"/>
        </w:rPr>
        <w:t>6</w:t>
      </w:r>
      <w:r w:rsidRPr="0038158E">
        <w:rPr>
          <w:rFonts w:eastAsia="方正仿宋_GBK"/>
          <w:sz w:val="28"/>
          <w:szCs w:val="28"/>
        </w:rPr>
        <w:t>月</w:t>
      </w:r>
      <w:r w:rsidR="00CA634B">
        <w:rPr>
          <w:rFonts w:eastAsia="方正仿宋_GBK"/>
          <w:sz w:val="28"/>
          <w:szCs w:val="28"/>
        </w:rPr>
        <w:t>15</w:t>
      </w:r>
      <w:r w:rsidRPr="0038158E">
        <w:rPr>
          <w:rFonts w:eastAsia="方正仿宋_GBK"/>
          <w:sz w:val="28"/>
          <w:szCs w:val="28"/>
        </w:rPr>
        <w:t>日</w:t>
      </w:r>
    </w:p>
    <w:sectPr w:rsidR="005D4021" w:rsidSect="00AE120D">
      <w:headerReference w:type="default" r:id="rId8"/>
      <w:footerReference w:type="even" r:id="rId9"/>
      <w:footerReference w:type="default" r:id="rId10"/>
      <w:pgSz w:w="11906" w:h="16838" w:code="9"/>
      <w:pgMar w:top="1140" w:right="1416" w:bottom="782" w:left="1134" w:header="62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C2" w:rsidRDefault="00FC0CC2" w:rsidP="00C16924">
      <w:r>
        <w:separator/>
      </w:r>
    </w:p>
  </w:endnote>
  <w:endnote w:type="continuationSeparator" w:id="0">
    <w:p w:rsidR="00FC0CC2" w:rsidRDefault="00FC0CC2" w:rsidP="00C1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LTXHK--GBK1-0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7C1" w:rsidRDefault="00790A5B" w:rsidP="00BE5D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17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7C1" w:rsidRDefault="00FC0C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kern w:val="2"/>
        <w:sz w:val="18"/>
        <w:szCs w:val="18"/>
      </w:rPr>
      <w:id w:val="2869080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kern w:val="2"/>
            <w:sz w:val="18"/>
            <w:szCs w:val="18"/>
          </w:rPr>
          <w:id w:val="2390563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imes New Roman" w:hAnsi="Times New Roman" w:cs="Times New Roman" w:hint="eastAsia"/>
                <w:sz w:val="18"/>
                <w:szCs w:val="18"/>
              </w:rPr>
              <w:id w:val="4283654"/>
              <w:docPartObj>
                <w:docPartGallery w:val="Page Numbers (Bottom of Page)"/>
                <w:docPartUnique/>
              </w:docPartObj>
            </w:sdtPr>
            <w:sdtEndPr/>
            <w:sdtContent>
              <w:p w:rsidR="00AA7530" w:rsidRPr="00C862E9" w:rsidRDefault="00AA7530" w:rsidP="00C862E9">
                <w:pPr>
                  <w:pStyle w:val="a6"/>
                  <w:shd w:val="clear" w:color="auto" w:fill="FFFFFF"/>
                  <w:spacing w:before="0" w:beforeAutospacing="0" w:after="0" w:afterAutospacing="0" w:line="240" w:lineRule="exact"/>
                  <w:ind w:leftChars="-202" w:left="-424" w:firstLineChars="250" w:firstLine="450"/>
                  <w:rPr>
                    <w:color w:val="514C2D"/>
                    <w:sz w:val="18"/>
                    <w:szCs w:val="18"/>
                  </w:rPr>
                </w:pPr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>地址：南通崇</w:t>
                </w:r>
                <w:proofErr w:type="gramStart"/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>川区崇川</w:t>
                </w:r>
                <w:proofErr w:type="gramEnd"/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>路66号口岸联合</w:t>
                </w:r>
                <w:proofErr w:type="gramStart"/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>办公楼西五楼</w:t>
                </w:r>
                <w:proofErr w:type="gramEnd"/>
                <w:r w:rsidR="00C862E9" w:rsidRPr="00C862E9">
                  <w:rPr>
                    <w:rFonts w:hint="eastAsia"/>
                    <w:color w:val="514C2D"/>
                    <w:sz w:val="18"/>
                    <w:szCs w:val="18"/>
                  </w:rPr>
                  <w:t xml:space="preserve">                       </w:t>
                </w:r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>电话：4001011961</w:t>
                </w:r>
              </w:p>
              <w:p w:rsidR="00AA7530" w:rsidRDefault="00AA7530" w:rsidP="00C862E9">
                <w:pPr>
                  <w:pStyle w:val="a6"/>
                  <w:shd w:val="clear" w:color="auto" w:fill="FFFFFF"/>
                  <w:tabs>
                    <w:tab w:val="left" w:pos="7088"/>
                  </w:tabs>
                  <w:spacing w:before="0" w:beforeAutospacing="0" w:after="0" w:afterAutospacing="0" w:line="240" w:lineRule="exact"/>
                  <w:ind w:leftChars="-202" w:left="-424" w:firstLineChars="250" w:firstLine="450"/>
                  <w:rPr>
                    <w:rFonts w:cs="FZLTXHK--GBK1-0"/>
                    <w:color w:val="514C2D"/>
                    <w:sz w:val="18"/>
                    <w:szCs w:val="18"/>
                  </w:rPr>
                </w:pPr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 xml:space="preserve">传真：0513--80979300                 </w:t>
                </w:r>
                <w:r w:rsidR="00C862E9" w:rsidRPr="00C862E9">
                  <w:rPr>
                    <w:rFonts w:hint="eastAsia"/>
                    <w:color w:val="514C2D"/>
                    <w:sz w:val="18"/>
                    <w:szCs w:val="18"/>
                  </w:rPr>
                  <w:t xml:space="preserve">                              </w:t>
                </w:r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 xml:space="preserve"> </w:t>
                </w:r>
                <w:r w:rsidR="00AE120D">
                  <w:rPr>
                    <w:rFonts w:hint="eastAsia"/>
                    <w:color w:val="514C2D"/>
                    <w:sz w:val="18"/>
                    <w:szCs w:val="18"/>
                  </w:rPr>
                  <w:t xml:space="preserve">  </w:t>
                </w:r>
                <w:r w:rsidR="00C862E9" w:rsidRPr="00C862E9">
                  <w:rPr>
                    <w:rFonts w:hint="eastAsia"/>
                    <w:color w:val="514C2D"/>
                    <w:sz w:val="18"/>
                    <w:szCs w:val="18"/>
                  </w:rPr>
                  <w:t>网址：</w:t>
                </w:r>
                <w:r w:rsidRPr="00C862E9">
                  <w:rPr>
                    <w:rFonts w:hint="eastAsia"/>
                    <w:color w:val="514C2D"/>
                    <w:sz w:val="18"/>
                    <w:szCs w:val="18"/>
                  </w:rPr>
                  <w:t>http://www.nteport.gov.cn</w:t>
                </w:r>
              </w:p>
            </w:sdtContent>
          </w:sdt>
          <w:p w:rsidR="00AA7530" w:rsidRDefault="00FC0CC2" w:rsidP="00AA7530">
            <w:pPr>
              <w:pStyle w:val="a4"/>
              <w:jc w:val="center"/>
              <w:rPr>
                <w:sz w:val="21"/>
                <w:szCs w:val="24"/>
              </w:rPr>
            </w:pPr>
          </w:p>
        </w:sdtContent>
      </w:sdt>
      <w:p w:rsidR="00C16924" w:rsidRDefault="00AA7530" w:rsidP="00AA7530">
        <w:pPr>
          <w:pStyle w:val="a4"/>
          <w:jc w:val="center"/>
        </w:pPr>
        <w:r>
          <w:t xml:space="preserve"> </w:t>
        </w:r>
        <w:r w:rsidR="00E031E5">
          <w:fldChar w:fldCharType="begin"/>
        </w:r>
        <w:r w:rsidR="00E031E5">
          <w:instrText xml:space="preserve"> PAGE   \* MERGEFORMAT </w:instrText>
        </w:r>
        <w:r w:rsidR="00E031E5">
          <w:fldChar w:fldCharType="separate"/>
        </w:r>
        <w:r w:rsidR="00232E9D" w:rsidRPr="00232E9D">
          <w:rPr>
            <w:noProof/>
            <w:lang w:val="zh-CN"/>
          </w:rPr>
          <w:t>1</w:t>
        </w:r>
        <w:r w:rsidR="00E031E5">
          <w:rPr>
            <w:noProof/>
            <w:lang w:val="zh-CN"/>
          </w:rPr>
          <w:fldChar w:fldCharType="end"/>
        </w:r>
      </w:p>
    </w:sdtContent>
  </w:sdt>
  <w:p w:rsidR="00E627C1" w:rsidRPr="0029584C" w:rsidRDefault="00FC0C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C2" w:rsidRDefault="00FC0CC2" w:rsidP="00C16924">
      <w:r>
        <w:separator/>
      </w:r>
    </w:p>
  </w:footnote>
  <w:footnote w:type="continuationSeparator" w:id="0">
    <w:p w:rsidR="00FC0CC2" w:rsidRDefault="00FC0CC2" w:rsidP="00C1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2" w:type="dxa"/>
      <w:tblInd w:w="-252" w:type="dxa"/>
      <w:tblLook w:val="0000" w:firstRow="0" w:lastRow="0" w:firstColumn="0" w:lastColumn="0" w:noHBand="0" w:noVBand="0"/>
    </w:tblPr>
    <w:tblGrid>
      <w:gridCol w:w="4541"/>
      <w:gridCol w:w="1491"/>
      <w:gridCol w:w="4320"/>
    </w:tblGrid>
    <w:tr w:rsidR="00E627C1">
      <w:trPr>
        <w:trHeight w:val="779"/>
      </w:trPr>
      <w:tc>
        <w:tcPr>
          <w:tcW w:w="4541" w:type="dxa"/>
        </w:tcPr>
        <w:p w:rsidR="00E627C1" w:rsidRDefault="00E64A87" w:rsidP="006F5C87">
          <w:r>
            <w:rPr>
              <w:noProof/>
            </w:rPr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3810</wp:posOffset>
                </wp:positionV>
                <wp:extent cx="392430" cy="495300"/>
                <wp:effectExtent l="0" t="0" r="7620" b="0"/>
                <wp:wrapNone/>
                <wp:docPr id="1" name="图片 3" descr="201104291036428556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3" descr="201104291036428556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3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91" w:type="dxa"/>
        </w:tcPr>
        <w:p w:rsidR="00E627C1" w:rsidRPr="00731FB4" w:rsidRDefault="00FC0CC2" w:rsidP="006F5C87">
          <w:pPr>
            <w:jc w:val="right"/>
            <w:rPr>
              <w:sz w:val="18"/>
              <w:szCs w:val="18"/>
            </w:rPr>
          </w:pPr>
        </w:p>
      </w:tc>
      <w:tc>
        <w:tcPr>
          <w:tcW w:w="4320" w:type="dxa"/>
          <w:tcBorders>
            <w:left w:val="nil"/>
          </w:tcBorders>
          <w:vAlign w:val="center"/>
        </w:tcPr>
        <w:p w:rsidR="00E627C1" w:rsidRPr="00731FB4" w:rsidRDefault="005D179E" w:rsidP="0033511E">
          <w:pPr>
            <w:pStyle w:val="a4"/>
            <w:ind w:firstLineChars="200" w:firstLine="420"/>
            <w:rPr>
              <w:rFonts w:ascii="黑体" w:eastAsia="黑体"/>
              <w:spacing w:val="100"/>
              <w:sz w:val="21"/>
              <w:szCs w:val="21"/>
            </w:rPr>
          </w:pPr>
          <w:r>
            <w:rPr>
              <w:rFonts w:ascii="黑体" w:eastAsia="黑体" w:hint="eastAsia"/>
              <w:kern w:val="0"/>
              <w:sz w:val="21"/>
              <w:szCs w:val="21"/>
            </w:rPr>
            <w:t xml:space="preserve">南 通 </w:t>
          </w:r>
          <w:proofErr w:type="gramStart"/>
          <w:r w:rsidRPr="009D5326">
            <w:rPr>
              <w:rFonts w:ascii="黑体" w:eastAsia="黑体" w:hint="eastAsia"/>
              <w:spacing w:val="45"/>
              <w:kern w:val="0"/>
              <w:sz w:val="21"/>
              <w:szCs w:val="21"/>
              <w:fitText w:val="2310" w:id="708998400"/>
            </w:rPr>
            <w:t>电子口岸</w:t>
          </w:r>
          <w:proofErr w:type="gramEnd"/>
          <w:r w:rsidRPr="009D5326">
            <w:rPr>
              <w:rFonts w:ascii="黑体" w:eastAsia="黑体" w:hint="eastAsia"/>
              <w:spacing w:val="45"/>
              <w:kern w:val="0"/>
              <w:sz w:val="21"/>
              <w:szCs w:val="21"/>
              <w:fitText w:val="2310" w:id="708998400"/>
            </w:rPr>
            <w:t>有限公</w:t>
          </w:r>
          <w:r w:rsidRPr="009D5326">
            <w:rPr>
              <w:rFonts w:ascii="黑体" w:eastAsia="黑体" w:hint="eastAsia"/>
              <w:kern w:val="0"/>
              <w:sz w:val="21"/>
              <w:szCs w:val="21"/>
              <w:fitText w:val="2310" w:id="708998400"/>
            </w:rPr>
            <w:t>司</w:t>
          </w:r>
        </w:p>
        <w:p w:rsidR="00E627C1" w:rsidRPr="00731FB4" w:rsidRDefault="005D179E" w:rsidP="0033511E">
          <w:pPr>
            <w:ind w:firstLineChars="150" w:firstLine="270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NANTONG ELECTRONIC PORT </w:t>
          </w:r>
          <w:r w:rsidRPr="00731FB4">
            <w:rPr>
              <w:rFonts w:hint="eastAsia"/>
              <w:sz w:val="18"/>
              <w:szCs w:val="18"/>
            </w:rPr>
            <w:t>CO.</w:t>
          </w:r>
          <w:r w:rsidRPr="00731FB4">
            <w:rPr>
              <w:sz w:val="18"/>
              <w:szCs w:val="18"/>
            </w:rPr>
            <w:t>, LTD</w:t>
          </w:r>
          <w:r>
            <w:rPr>
              <w:rFonts w:hint="eastAsia"/>
              <w:sz w:val="18"/>
              <w:szCs w:val="18"/>
            </w:rPr>
            <w:t>.</w:t>
          </w:r>
        </w:p>
      </w:tc>
    </w:tr>
  </w:tbl>
  <w:p w:rsidR="00E627C1" w:rsidRDefault="00FC0CC2" w:rsidP="000E3F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4BA1"/>
    <w:multiLevelType w:val="hybridMultilevel"/>
    <w:tmpl w:val="9F5296D8"/>
    <w:lvl w:ilvl="0" w:tplc="044AE3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 weight="2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4"/>
    <w:rsid w:val="0001244E"/>
    <w:rsid w:val="0005180F"/>
    <w:rsid w:val="000559C4"/>
    <w:rsid w:val="000573A9"/>
    <w:rsid w:val="000659D1"/>
    <w:rsid w:val="000678A9"/>
    <w:rsid w:val="00077FB7"/>
    <w:rsid w:val="000818DF"/>
    <w:rsid w:val="000A0E44"/>
    <w:rsid w:val="000B0135"/>
    <w:rsid w:val="000B13DC"/>
    <w:rsid w:val="000D28B6"/>
    <w:rsid w:val="000D6BB8"/>
    <w:rsid w:val="000E3212"/>
    <w:rsid w:val="000F10A9"/>
    <w:rsid w:val="00104D32"/>
    <w:rsid w:val="001056A3"/>
    <w:rsid w:val="00105833"/>
    <w:rsid w:val="00121B1A"/>
    <w:rsid w:val="00132073"/>
    <w:rsid w:val="00135A4D"/>
    <w:rsid w:val="00140B44"/>
    <w:rsid w:val="00141DCC"/>
    <w:rsid w:val="00145F04"/>
    <w:rsid w:val="00150190"/>
    <w:rsid w:val="00162F9D"/>
    <w:rsid w:val="00170466"/>
    <w:rsid w:val="00175845"/>
    <w:rsid w:val="001D3062"/>
    <w:rsid w:val="00202EC6"/>
    <w:rsid w:val="00205DA6"/>
    <w:rsid w:val="0021327B"/>
    <w:rsid w:val="002156C6"/>
    <w:rsid w:val="002255A5"/>
    <w:rsid w:val="002275E8"/>
    <w:rsid w:val="00232E9D"/>
    <w:rsid w:val="00233FE5"/>
    <w:rsid w:val="00243BC8"/>
    <w:rsid w:val="002458E5"/>
    <w:rsid w:val="00246EFD"/>
    <w:rsid w:val="00247ED4"/>
    <w:rsid w:val="00261404"/>
    <w:rsid w:val="0026645D"/>
    <w:rsid w:val="00272FA1"/>
    <w:rsid w:val="0027366D"/>
    <w:rsid w:val="0027669C"/>
    <w:rsid w:val="00280300"/>
    <w:rsid w:val="002836EC"/>
    <w:rsid w:val="00284C16"/>
    <w:rsid w:val="002960CF"/>
    <w:rsid w:val="00297628"/>
    <w:rsid w:val="002B7EBF"/>
    <w:rsid w:val="002C6EEF"/>
    <w:rsid w:val="002D3227"/>
    <w:rsid w:val="002D6261"/>
    <w:rsid w:val="002F7145"/>
    <w:rsid w:val="00304FFD"/>
    <w:rsid w:val="00323109"/>
    <w:rsid w:val="0033511E"/>
    <w:rsid w:val="00345753"/>
    <w:rsid w:val="0038158E"/>
    <w:rsid w:val="003906EE"/>
    <w:rsid w:val="003C656C"/>
    <w:rsid w:val="003C6B27"/>
    <w:rsid w:val="003C6CC4"/>
    <w:rsid w:val="003E298D"/>
    <w:rsid w:val="003F2759"/>
    <w:rsid w:val="003F57BD"/>
    <w:rsid w:val="003F5FD8"/>
    <w:rsid w:val="00400BDD"/>
    <w:rsid w:val="0040553A"/>
    <w:rsid w:val="00410216"/>
    <w:rsid w:val="0042223F"/>
    <w:rsid w:val="004275DB"/>
    <w:rsid w:val="00431AC2"/>
    <w:rsid w:val="00432667"/>
    <w:rsid w:val="00435B0E"/>
    <w:rsid w:val="00440598"/>
    <w:rsid w:val="00451D4A"/>
    <w:rsid w:val="00471FFA"/>
    <w:rsid w:val="0047696E"/>
    <w:rsid w:val="00487839"/>
    <w:rsid w:val="004944D6"/>
    <w:rsid w:val="00496D47"/>
    <w:rsid w:val="004A166B"/>
    <w:rsid w:val="004A2AD5"/>
    <w:rsid w:val="004A3B7E"/>
    <w:rsid w:val="004C7AB4"/>
    <w:rsid w:val="004E2F52"/>
    <w:rsid w:val="004E7371"/>
    <w:rsid w:val="004F50AB"/>
    <w:rsid w:val="0053136A"/>
    <w:rsid w:val="00536F1E"/>
    <w:rsid w:val="0055715B"/>
    <w:rsid w:val="005577BE"/>
    <w:rsid w:val="005A4FA7"/>
    <w:rsid w:val="005A7C4A"/>
    <w:rsid w:val="005D179E"/>
    <w:rsid w:val="005D4021"/>
    <w:rsid w:val="005E6698"/>
    <w:rsid w:val="005F132C"/>
    <w:rsid w:val="00645441"/>
    <w:rsid w:val="00646663"/>
    <w:rsid w:val="006466D1"/>
    <w:rsid w:val="006517FC"/>
    <w:rsid w:val="00656301"/>
    <w:rsid w:val="006626D3"/>
    <w:rsid w:val="00670D9A"/>
    <w:rsid w:val="00671A65"/>
    <w:rsid w:val="00672BF2"/>
    <w:rsid w:val="00673AAA"/>
    <w:rsid w:val="006956B6"/>
    <w:rsid w:val="006A037D"/>
    <w:rsid w:val="006A233E"/>
    <w:rsid w:val="006B4793"/>
    <w:rsid w:val="006C141C"/>
    <w:rsid w:val="00707DE0"/>
    <w:rsid w:val="00715172"/>
    <w:rsid w:val="00727BF7"/>
    <w:rsid w:val="0073339D"/>
    <w:rsid w:val="00753AB5"/>
    <w:rsid w:val="007702C2"/>
    <w:rsid w:val="00790A5B"/>
    <w:rsid w:val="007916D9"/>
    <w:rsid w:val="007C27CA"/>
    <w:rsid w:val="007D486A"/>
    <w:rsid w:val="007E2D13"/>
    <w:rsid w:val="007E4933"/>
    <w:rsid w:val="007F5242"/>
    <w:rsid w:val="007F5EF5"/>
    <w:rsid w:val="00813DFA"/>
    <w:rsid w:val="008251B6"/>
    <w:rsid w:val="00862C89"/>
    <w:rsid w:val="0086420C"/>
    <w:rsid w:val="008915E8"/>
    <w:rsid w:val="008954B6"/>
    <w:rsid w:val="00896DC1"/>
    <w:rsid w:val="008A23A1"/>
    <w:rsid w:val="008D28E5"/>
    <w:rsid w:val="008E3EBA"/>
    <w:rsid w:val="008F673E"/>
    <w:rsid w:val="00911288"/>
    <w:rsid w:val="009649BF"/>
    <w:rsid w:val="00966117"/>
    <w:rsid w:val="00984C1B"/>
    <w:rsid w:val="00985B8D"/>
    <w:rsid w:val="009A12C7"/>
    <w:rsid w:val="009A4E72"/>
    <w:rsid w:val="009A7605"/>
    <w:rsid w:val="009D46AB"/>
    <w:rsid w:val="009F6C83"/>
    <w:rsid w:val="00A10525"/>
    <w:rsid w:val="00A15A99"/>
    <w:rsid w:val="00A3142E"/>
    <w:rsid w:val="00A3788B"/>
    <w:rsid w:val="00A424F7"/>
    <w:rsid w:val="00A42622"/>
    <w:rsid w:val="00A55C17"/>
    <w:rsid w:val="00A75259"/>
    <w:rsid w:val="00A87A29"/>
    <w:rsid w:val="00A91AFD"/>
    <w:rsid w:val="00AA45F9"/>
    <w:rsid w:val="00AA7530"/>
    <w:rsid w:val="00AB301C"/>
    <w:rsid w:val="00AD30FA"/>
    <w:rsid w:val="00AE0A91"/>
    <w:rsid w:val="00AE120D"/>
    <w:rsid w:val="00AF4EA9"/>
    <w:rsid w:val="00B10FA2"/>
    <w:rsid w:val="00B20CE9"/>
    <w:rsid w:val="00B46F6B"/>
    <w:rsid w:val="00B5417E"/>
    <w:rsid w:val="00B57511"/>
    <w:rsid w:val="00B76BD7"/>
    <w:rsid w:val="00B96BBA"/>
    <w:rsid w:val="00BC5271"/>
    <w:rsid w:val="00BC590F"/>
    <w:rsid w:val="00BD0DC9"/>
    <w:rsid w:val="00BE49AB"/>
    <w:rsid w:val="00C00103"/>
    <w:rsid w:val="00C037CF"/>
    <w:rsid w:val="00C04BC1"/>
    <w:rsid w:val="00C10F9B"/>
    <w:rsid w:val="00C1665D"/>
    <w:rsid w:val="00C16924"/>
    <w:rsid w:val="00C17287"/>
    <w:rsid w:val="00C20BC6"/>
    <w:rsid w:val="00C26722"/>
    <w:rsid w:val="00C31608"/>
    <w:rsid w:val="00C67DEE"/>
    <w:rsid w:val="00C726A9"/>
    <w:rsid w:val="00C862E9"/>
    <w:rsid w:val="00C879FD"/>
    <w:rsid w:val="00C91199"/>
    <w:rsid w:val="00C92401"/>
    <w:rsid w:val="00C9272B"/>
    <w:rsid w:val="00CA634B"/>
    <w:rsid w:val="00CB4C98"/>
    <w:rsid w:val="00CB7047"/>
    <w:rsid w:val="00CC1E44"/>
    <w:rsid w:val="00CD1312"/>
    <w:rsid w:val="00CD5FF0"/>
    <w:rsid w:val="00D06A7A"/>
    <w:rsid w:val="00D13D2C"/>
    <w:rsid w:val="00D159A7"/>
    <w:rsid w:val="00D15CDC"/>
    <w:rsid w:val="00D1634B"/>
    <w:rsid w:val="00D23287"/>
    <w:rsid w:val="00D35551"/>
    <w:rsid w:val="00D4104C"/>
    <w:rsid w:val="00D54974"/>
    <w:rsid w:val="00D6475B"/>
    <w:rsid w:val="00D759F4"/>
    <w:rsid w:val="00D84FCD"/>
    <w:rsid w:val="00DA1D52"/>
    <w:rsid w:val="00DA512B"/>
    <w:rsid w:val="00DB0ABD"/>
    <w:rsid w:val="00DC5091"/>
    <w:rsid w:val="00DD1BFF"/>
    <w:rsid w:val="00DD20BB"/>
    <w:rsid w:val="00DE6E70"/>
    <w:rsid w:val="00DF66B4"/>
    <w:rsid w:val="00E031E5"/>
    <w:rsid w:val="00E10849"/>
    <w:rsid w:val="00E147CD"/>
    <w:rsid w:val="00E23521"/>
    <w:rsid w:val="00E4776E"/>
    <w:rsid w:val="00E510A1"/>
    <w:rsid w:val="00E524EF"/>
    <w:rsid w:val="00E550DD"/>
    <w:rsid w:val="00E56FB6"/>
    <w:rsid w:val="00E61206"/>
    <w:rsid w:val="00E64A87"/>
    <w:rsid w:val="00E6622C"/>
    <w:rsid w:val="00E761AE"/>
    <w:rsid w:val="00E82F1C"/>
    <w:rsid w:val="00E93E76"/>
    <w:rsid w:val="00E9472E"/>
    <w:rsid w:val="00EB367F"/>
    <w:rsid w:val="00EB6BA5"/>
    <w:rsid w:val="00EC5228"/>
    <w:rsid w:val="00ED1601"/>
    <w:rsid w:val="00EE6C4A"/>
    <w:rsid w:val="00EF799A"/>
    <w:rsid w:val="00F14090"/>
    <w:rsid w:val="00F16854"/>
    <w:rsid w:val="00F225D9"/>
    <w:rsid w:val="00F435C8"/>
    <w:rsid w:val="00F460D1"/>
    <w:rsid w:val="00F60FB5"/>
    <w:rsid w:val="00F72260"/>
    <w:rsid w:val="00F75439"/>
    <w:rsid w:val="00FA5893"/>
    <w:rsid w:val="00FB56E6"/>
    <w:rsid w:val="00FB6750"/>
    <w:rsid w:val="00FC00E4"/>
    <w:rsid w:val="00FC0153"/>
    <w:rsid w:val="00FC0CC2"/>
    <w:rsid w:val="00FC1DD2"/>
    <w:rsid w:val="00FC349B"/>
    <w:rsid w:val="00FD5069"/>
    <w:rsid w:val="00FE2A60"/>
    <w:rsid w:val="00FF098C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 weight="2.75pt"/>
    </o:shapedefaults>
    <o:shapelayout v:ext="edit">
      <o:idmap v:ext="edit" data="1"/>
    </o:shapelayout>
  </w:shapeDefaults>
  <w:decimalSymbol w:val="."/>
  <w:listSeparator w:val=","/>
  <w15:docId w15:val="{99BE5DAC-649E-4E00-9CE7-2737E49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16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46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462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7">
    <w:name w:val="heading 7"/>
    <w:link w:val="7Char"/>
    <w:uiPriority w:val="9"/>
    <w:qFormat/>
    <w:rsid w:val="00FF462D"/>
    <w:pPr>
      <w:spacing w:after="160"/>
      <w:outlineLvl w:val="6"/>
    </w:pPr>
    <w:rPr>
      <w:rFonts w:ascii="Courier New" w:eastAsia="宋体" w:hAnsi="Courier New" w:cs="Courier New"/>
      <w:b/>
      <w:bCs/>
      <w:caps/>
      <w:color w:val="000000"/>
      <w:spacing w:val="50"/>
      <w:kern w:val="2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F46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F462D"/>
    <w:rPr>
      <w:b/>
      <w:bCs/>
      <w:sz w:val="32"/>
      <w:szCs w:val="32"/>
    </w:rPr>
  </w:style>
  <w:style w:type="character" w:customStyle="1" w:styleId="7Char">
    <w:name w:val="标题 7 Char"/>
    <w:basedOn w:val="a0"/>
    <w:link w:val="7"/>
    <w:uiPriority w:val="9"/>
    <w:rsid w:val="00FF462D"/>
    <w:rPr>
      <w:rFonts w:ascii="Courier New" w:eastAsia="宋体" w:hAnsi="Courier New" w:cs="Courier New"/>
      <w:b/>
      <w:bCs/>
      <w:caps/>
      <w:color w:val="000000"/>
      <w:spacing w:val="50"/>
      <w:kern w:val="28"/>
      <w:sz w:val="22"/>
    </w:rPr>
  </w:style>
  <w:style w:type="paragraph" w:styleId="a3">
    <w:name w:val="List Paragraph"/>
    <w:basedOn w:val="a"/>
    <w:uiPriority w:val="34"/>
    <w:qFormat/>
    <w:rsid w:val="00FF462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rsid w:val="00C169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footer"/>
    <w:basedOn w:val="a"/>
    <w:link w:val="Char"/>
    <w:uiPriority w:val="99"/>
    <w:rsid w:val="00C16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1692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16924"/>
  </w:style>
  <w:style w:type="paragraph" w:styleId="a6">
    <w:name w:val="Normal (Web)"/>
    <w:basedOn w:val="a"/>
    <w:rsid w:val="00C169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C16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16924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435C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5A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1"/>
    <w:rsid w:val="000559C4"/>
    <w:pPr>
      <w:spacing w:line="324" w:lineRule="auto"/>
    </w:pPr>
    <w:rPr>
      <w:sz w:val="24"/>
      <w:szCs w:val="20"/>
    </w:rPr>
  </w:style>
  <w:style w:type="character" w:customStyle="1" w:styleId="Char1">
    <w:name w:val="正文文本 Char"/>
    <w:basedOn w:val="a0"/>
    <w:link w:val="a9"/>
    <w:rsid w:val="000559C4"/>
    <w:rPr>
      <w:rFonts w:ascii="Times New Roman" w:eastAsia="宋体" w:hAnsi="Times New Roman" w:cs="Times New Roman"/>
      <w:sz w:val="24"/>
      <w:szCs w:val="20"/>
    </w:rPr>
  </w:style>
  <w:style w:type="paragraph" w:customStyle="1" w:styleId="10">
    <w:name w:val="正文缩进1"/>
    <w:basedOn w:val="a"/>
    <w:rsid w:val="00E510A1"/>
    <w:pPr>
      <w:ind w:firstLine="420"/>
    </w:pPr>
    <w:rPr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3C656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C656C"/>
    <w:rPr>
      <w:rFonts w:ascii="Times New Roman" w:eastAsia="宋体" w:hAnsi="Times New Roman" w:cs="Times New Roman"/>
      <w:szCs w:val="24"/>
    </w:rPr>
  </w:style>
  <w:style w:type="character" w:styleId="ab">
    <w:name w:val="Hyperlink"/>
    <w:basedOn w:val="a0"/>
    <w:uiPriority w:val="99"/>
    <w:semiHidden/>
    <w:unhideWhenUsed/>
    <w:rsid w:val="00FC349B"/>
    <w:rPr>
      <w:strike w:val="0"/>
      <w:dstrike w:val="0"/>
      <w:color w:val="07519A"/>
      <w:u w:val="none"/>
      <w:effect w:val="none"/>
    </w:rPr>
  </w:style>
  <w:style w:type="paragraph" w:styleId="ac">
    <w:name w:val="Balloon Text"/>
    <w:basedOn w:val="a"/>
    <w:link w:val="Char3"/>
    <w:uiPriority w:val="99"/>
    <w:semiHidden/>
    <w:unhideWhenUsed/>
    <w:rsid w:val="009A12C7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9A12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757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088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1504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7308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7348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CCCCCC"/>
        <w:right w:val="none" w:sz="0" w:space="0" w:color="auto"/>
      </w:divBdr>
      <w:divsChild>
        <w:div w:id="1945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25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BFBFB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E6C40-3979-43AF-AD94-451A81CF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YYR</dc:creator>
  <cp:lastModifiedBy>yyr</cp:lastModifiedBy>
  <cp:revision>87</cp:revision>
  <cp:lastPrinted>2016-04-15T08:22:00Z</cp:lastPrinted>
  <dcterms:created xsi:type="dcterms:W3CDTF">2016-04-06T03:13:00Z</dcterms:created>
  <dcterms:modified xsi:type="dcterms:W3CDTF">2016-06-08T06:05:00Z</dcterms:modified>
</cp:coreProperties>
</file>